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516A" w14:textId="77777777" w:rsidR="00F13B09" w:rsidRDefault="00F13B09" w:rsidP="00F13B09">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în asistență medicală primară:</w:t>
      </w:r>
    </w:p>
    <w:p w14:paraId="244E30C4" w14:textId="77777777" w:rsidR="00F13B09" w:rsidRPr="009220A7" w:rsidRDefault="00F13B09" w:rsidP="00F13B09">
      <w:pPr>
        <w:autoSpaceDE w:val="0"/>
        <w:autoSpaceDN w:val="0"/>
        <w:adjustRightInd w:val="0"/>
        <w:jc w:val="both"/>
        <w:rPr>
          <w:rFonts w:eastAsiaTheme="minorHAnsi"/>
          <w:lang w:val="ro-RO" w:eastAsia="en-US"/>
        </w:rPr>
      </w:pPr>
    </w:p>
    <w:p w14:paraId="66B1A033" w14:textId="77777777" w:rsidR="00F13B09" w:rsidRPr="009220A7" w:rsidRDefault="00F13B09" w:rsidP="00F13B09">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Contractul de furnizare de servicii medicale dintre furnizorul de servicii medicale şi casa de asigurări de sănătate se încheie de către reprezentantul legal pe baza următoarelor documente:</w:t>
      </w:r>
    </w:p>
    <w:p w14:paraId="475BABEE" w14:textId="45B38796" w:rsidR="00F13B09" w:rsidRPr="009220A7" w:rsidRDefault="00417772" w:rsidP="00F13B09">
      <w:pPr>
        <w:autoSpaceDE w:val="0"/>
        <w:autoSpaceDN w:val="0"/>
        <w:adjustRightInd w:val="0"/>
        <w:jc w:val="both"/>
        <w:rPr>
          <w:rFonts w:eastAsiaTheme="minorHAnsi"/>
          <w:lang w:val="ro-RO" w:eastAsia="en-US"/>
        </w:rPr>
      </w:pPr>
      <w:r>
        <w:rPr>
          <w:rFonts w:eastAsiaTheme="minorHAnsi"/>
          <w:lang w:val="ro-RO" w:eastAsia="en-US"/>
        </w:rPr>
        <w:t xml:space="preserve">  </w:t>
      </w:r>
      <w:r w:rsidR="00F13B09" w:rsidRPr="009220A7">
        <w:rPr>
          <w:rFonts w:eastAsiaTheme="minorHAnsi"/>
          <w:lang w:val="ro-RO" w:eastAsia="en-US"/>
        </w:rPr>
        <w:t xml:space="preserve">a) cererea/solicitarea pentru intrare în relaţie contractuală cu casa de asigurări de sănătate; </w:t>
      </w:r>
    </w:p>
    <w:p w14:paraId="22DF966A" w14:textId="30B6EC31" w:rsidR="00F13B09" w:rsidRPr="009220A7" w:rsidRDefault="00417772" w:rsidP="00F13B09">
      <w:pPr>
        <w:autoSpaceDE w:val="0"/>
        <w:autoSpaceDN w:val="0"/>
        <w:adjustRightInd w:val="0"/>
        <w:jc w:val="both"/>
        <w:rPr>
          <w:rFonts w:eastAsiaTheme="minorHAnsi"/>
          <w:strike/>
          <w:lang w:val="ro-RO" w:eastAsia="en-US"/>
        </w:rPr>
      </w:pPr>
      <w:r>
        <w:rPr>
          <w:rFonts w:eastAsiaTheme="minorHAnsi"/>
          <w:lang w:val="ro-RO" w:eastAsia="en-US"/>
        </w:rPr>
        <w:t xml:space="preserve">  </w:t>
      </w:r>
      <w:r w:rsidR="00F13B09" w:rsidRPr="009220A7">
        <w:rPr>
          <w:rFonts w:eastAsiaTheme="minorHAnsi"/>
          <w:lang w:val="ro-RO" w:eastAsia="en-US"/>
        </w:rPr>
        <w:t xml:space="preserve">b) 1. dovada de evaluare a furnizorului, precum şi a punctului/punctelor de lucru secundare, după caz, pentru furnizorii care au această obligație conform prevederilor legale în vigoare, valabilă la data încheierii contractului, cu obligaţia furnizorului de a o reînnoi pe toată perioada derulării contractului; </w:t>
      </w:r>
    </w:p>
    <w:p w14:paraId="769A28E3" w14:textId="77777777" w:rsidR="00F13B09" w:rsidRPr="009220A7" w:rsidRDefault="00F13B09" w:rsidP="00F13B09">
      <w:pPr>
        <w:autoSpaceDE w:val="0"/>
        <w:autoSpaceDN w:val="0"/>
        <w:adjustRightInd w:val="0"/>
        <w:jc w:val="both"/>
        <w:rPr>
          <w:rFonts w:eastAsiaTheme="minorHAnsi"/>
          <w:strike/>
          <w:lang w:val="ro-RO" w:eastAsia="en-US"/>
        </w:rPr>
      </w:pPr>
      <w:r w:rsidRPr="009220A7">
        <w:rPr>
          <w:rFonts w:eastAsiaTheme="minorHAnsi"/>
          <w:lang w:val="ro-RO" w:eastAsia="en-US"/>
        </w:rPr>
        <w:t xml:space="preserve">    Dovada de evaluare se depune la contractare numai de furnizorii care au evaluarea făcută de altă casă de asigurări de sănătate decât cea cu care furnizorul doreşte să intre în relaţie contractuală.</w:t>
      </w:r>
    </w:p>
    <w:p w14:paraId="131F7824"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3950B14E"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Dovada de acreditare se depune la contractare de furnizorii care nu au această obligație și au optat să se acrediteze; </w:t>
      </w:r>
    </w:p>
    <w:p w14:paraId="67AEC7F6"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c) contul deschis la Trezoreria Statului sau la bancă, potrivit legii;</w:t>
      </w:r>
    </w:p>
    <w:p w14:paraId="373A2546"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 sau codul numeric personal - copia buletinului/cărţii de identitate, după caz;</w:t>
      </w:r>
    </w:p>
    <w:p w14:paraId="4CB4C067"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p w14:paraId="4D45FE51" w14:textId="5148F67D" w:rsidR="00F13B09" w:rsidRPr="00417772" w:rsidRDefault="00F13B09" w:rsidP="00F13B09">
      <w:pPr>
        <w:autoSpaceDE w:val="0"/>
        <w:autoSpaceDN w:val="0"/>
        <w:adjustRightInd w:val="0"/>
        <w:jc w:val="both"/>
        <w:rPr>
          <w:rFonts w:eastAsiaTheme="minorHAnsi"/>
          <w:b/>
          <w:bCs/>
          <w:strike/>
          <w:lang w:val="ro-RO" w:eastAsia="en-US"/>
        </w:rPr>
      </w:pPr>
      <w:r w:rsidRPr="00417772">
        <w:rPr>
          <w:rFonts w:eastAsiaTheme="minorHAnsi"/>
          <w:b/>
          <w:bCs/>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w:t>
      </w:r>
      <w:r w:rsidR="00417772">
        <w:rPr>
          <w:rFonts w:eastAsiaTheme="minorHAnsi"/>
          <w:b/>
          <w:bCs/>
          <w:lang w:val="ro-RO" w:eastAsia="en-US"/>
        </w:rPr>
        <w:t>î</w:t>
      </w:r>
      <w:r w:rsidRPr="00417772">
        <w:rPr>
          <w:rFonts w:eastAsiaTheme="minorHAnsi"/>
          <w:b/>
          <w:bCs/>
          <w:lang w:val="ro-RO" w:eastAsia="en-US"/>
        </w:rPr>
        <w:t>ncheierii contractului</w:t>
      </w:r>
      <w:r w:rsidR="00417772" w:rsidRPr="00417772">
        <w:rPr>
          <w:rFonts w:eastAsiaTheme="minorHAnsi"/>
          <w:b/>
          <w:bCs/>
          <w:lang w:val="ro-RO" w:eastAsia="en-US"/>
        </w:rPr>
        <w:t xml:space="preserve"> (ANEXA 49)</w:t>
      </w:r>
      <w:r w:rsidRPr="00417772">
        <w:rPr>
          <w:rFonts w:eastAsiaTheme="minorHAnsi"/>
          <w:b/>
          <w:bCs/>
          <w:lang w:val="ro-RO" w:eastAsia="en-US"/>
        </w:rPr>
        <w:t xml:space="preserve">; </w:t>
      </w:r>
    </w:p>
    <w:p w14:paraId="113A4D88" w14:textId="042B1979" w:rsidR="00F13B09" w:rsidRPr="00417772" w:rsidRDefault="00F13B09" w:rsidP="00F13B09">
      <w:pPr>
        <w:autoSpaceDE w:val="0"/>
        <w:autoSpaceDN w:val="0"/>
        <w:adjustRightInd w:val="0"/>
        <w:jc w:val="both"/>
        <w:rPr>
          <w:rFonts w:eastAsiaTheme="minorHAnsi"/>
          <w:b/>
          <w:bCs/>
          <w:strike/>
          <w:lang w:val="ro-RO" w:eastAsia="en-US"/>
        </w:rPr>
      </w:pPr>
      <w:r w:rsidRPr="00417772">
        <w:rPr>
          <w:rFonts w:eastAsiaTheme="minorHAnsi"/>
          <w:b/>
          <w:bCs/>
          <w:lang w:val="ro-RO" w:eastAsia="en-US"/>
        </w:rPr>
        <w:t xml:space="preserve">    g) programul de activitate al cabinetului şi al punctului de lucru/ punctelor de lucru secundare, conform modelului prevăzut în norme</w:t>
      </w:r>
      <w:r w:rsidR="00417772" w:rsidRPr="00417772">
        <w:rPr>
          <w:rFonts w:eastAsiaTheme="minorHAnsi"/>
          <w:b/>
          <w:bCs/>
          <w:lang w:val="ro-RO" w:eastAsia="en-US"/>
        </w:rPr>
        <w:t xml:space="preserve"> (ANEXA 45)</w:t>
      </w:r>
      <w:r w:rsidRPr="00417772">
        <w:rPr>
          <w:rFonts w:eastAsiaTheme="minorHAnsi"/>
          <w:b/>
          <w:bCs/>
          <w:lang w:val="ro-RO" w:eastAsia="en-US"/>
        </w:rPr>
        <w:t xml:space="preserve">; </w:t>
      </w:r>
    </w:p>
    <w:p w14:paraId="04BD27A9"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h)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14:paraId="67A73C49"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i) certificatul de membru al Colegiului Medicilor din România - denumit în continuare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15C097B6"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sz w:val="28"/>
          <w:szCs w:val="28"/>
          <w:lang w:val="ro-RO" w:eastAsia="en-US"/>
        </w:rPr>
        <w:t xml:space="preserve">   </w:t>
      </w:r>
      <w:r w:rsidRPr="009220A7">
        <w:rPr>
          <w:rFonts w:eastAsiaTheme="minorHAnsi"/>
          <w:lang w:val="ro-RO" w:eastAsia="en-US"/>
        </w:rPr>
        <w:t xml:space="preserve">j) certificatul de membru al Ordinului Asistenţilor Medicali Generalişti, Moaşelor şi Asistenţilor Medicali din România - denumit în continuare OAMGMAMR, pentru asistentul medical/sora medicală/moaşa care îşi desfăşoară activitatea la furnizor într-o formă prevăzută de lege, valabil la data încheierii contractului şi reînnoit pe toată perioada derulării </w:t>
      </w:r>
      <w:r w:rsidRPr="009220A7">
        <w:rPr>
          <w:rFonts w:eastAsiaTheme="minorHAnsi"/>
          <w:lang w:val="ro-RO" w:eastAsia="en-US"/>
        </w:rPr>
        <w:lastRenderedPageBreak/>
        <w:t>contractului, document care se eliberează/avizează şi pe baza dovezii de asigurare de răspundere civilă în domeniul medical;</w:t>
      </w:r>
    </w:p>
    <w:p w14:paraId="1888D6C5" w14:textId="77777777" w:rsidR="00F13B09" w:rsidRPr="009220A7"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4A3F924" w14:textId="77777777" w:rsidR="00F13B09" w:rsidRPr="00417772" w:rsidRDefault="00F13B09" w:rsidP="00F13B09">
      <w:pPr>
        <w:autoSpaceDE w:val="0"/>
        <w:autoSpaceDN w:val="0"/>
        <w:adjustRightInd w:val="0"/>
        <w:jc w:val="both"/>
        <w:rPr>
          <w:rFonts w:eastAsiaTheme="minorHAnsi"/>
          <w:b/>
          <w:bCs/>
          <w:lang w:val="ro-RO" w:eastAsia="en-US"/>
        </w:rPr>
      </w:pPr>
      <w:r w:rsidRPr="009220A7">
        <w:rPr>
          <w:rFonts w:eastAsiaTheme="minorHAnsi"/>
          <w:lang w:val="ro-RO" w:eastAsia="en-US"/>
        </w:rPr>
        <w:t xml:space="preserve">    </w:t>
      </w:r>
      <w:r w:rsidRPr="00417772">
        <w:rPr>
          <w:rFonts w:eastAsiaTheme="minorHAnsi"/>
          <w:b/>
          <w:bCs/>
          <w:lang w:val="ro-RO" w:eastAsia="en-US"/>
        </w:rPr>
        <w:t>(3)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199AF0C" w14:textId="77777777" w:rsidR="00F13B09" w:rsidRDefault="00F13B09" w:rsidP="00F13B09">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semnătura electronică extinsă/calificată.</w:t>
      </w:r>
    </w:p>
    <w:p w14:paraId="6FDD3872" w14:textId="77777777" w:rsidR="00716F56" w:rsidRDefault="00716F56" w:rsidP="00F13B09">
      <w:pPr>
        <w:autoSpaceDE w:val="0"/>
        <w:autoSpaceDN w:val="0"/>
        <w:adjustRightInd w:val="0"/>
        <w:jc w:val="both"/>
        <w:rPr>
          <w:rFonts w:eastAsiaTheme="minorHAnsi"/>
          <w:lang w:val="ro-RO" w:eastAsia="en-US"/>
        </w:rPr>
      </w:pPr>
    </w:p>
    <w:p w14:paraId="14CB6C7F" w14:textId="77777777" w:rsidR="002D555E" w:rsidRPr="009220A7" w:rsidRDefault="002D555E" w:rsidP="002D555E">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Furnizorul, prin reprezentantul său legal, indiferent de forma sa de organizare, încheie pentru medicii de familie pe care îi reprezintă </w:t>
      </w:r>
      <w:r w:rsidRPr="002D555E">
        <w:rPr>
          <w:rFonts w:eastAsiaTheme="minorHAnsi"/>
          <w:b/>
          <w:lang w:val="ro-RO" w:eastAsia="en-US"/>
        </w:rPr>
        <w:t>un singur contract</w:t>
      </w:r>
      <w:r w:rsidRPr="009220A7">
        <w:rPr>
          <w:rFonts w:eastAsiaTheme="minorHAnsi"/>
          <w:lang w:val="ro-RO" w:eastAsia="en-US"/>
        </w:rPr>
        <w:t xml:space="preserve"> cu casa de asigurări de sănătate în a cărei rază administrativ-teritorială îşi are sediul cabinetul medical sau cu o casă de asigurări de sănătate limitrofă ori cu CAS AOPSNAJ, după caz.</w:t>
      </w:r>
    </w:p>
    <w:p w14:paraId="5B0DFA02" w14:textId="77777777" w:rsidR="002D555E" w:rsidRPr="009220A7" w:rsidRDefault="002D555E" w:rsidP="002D555E">
      <w:pPr>
        <w:autoSpaceDE w:val="0"/>
        <w:autoSpaceDN w:val="0"/>
        <w:adjustRightInd w:val="0"/>
        <w:jc w:val="both"/>
        <w:rPr>
          <w:rFonts w:eastAsiaTheme="minorHAnsi"/>
          <w:lang w:val="ro-RO" w:eastAsia="en-US"/>
        </w:rPr>
      </w:pPr>
      <w:r>
        <w:rPr>
          <w:rFonts w:eastAsiaTheme="minorHAnsi"/>
          <w:lang w:val="ro-RO" w:eastAsia="en-US"/>
        </w:rPr>
        <w:t xml:space="preserve">    </w:t>
      </w:r>
      <w:r w:rsidRPr="002D555E">
        <w:rPr>
          <w:rFonts w:eastAsiaTheme="minorHAnsi"/>
          <w:b/>
          <w:lang w:val="ro-RO" w:eastAsia="en-US"/>
        </w:rPr>
        <w:t>Un medic de familie cu listă proprie figurează într-un singur contract</w:t>
      </w:r>
      <w:r w:rsidRPr="009220A7">
        <w:rPr>
          <w:rFonts w:eastAsiaTheme="minorHAnsi"/>
          <w:lang w:val="ro-RO" w:eastAsia="en-US"/>
        </w:rPr>
        <w:t xml:space="preserve"> al unui furnizor de servicii medicale din asistenţa medicală primară şi se poate regăsi în contract cu o singură casă de asigurări de sănătate. Un medic angajat fără listă în cadrul unui cabinet medical individual poate figura ca medic angajat şi în alte cabinete medicale individuale cu condiţia ca toate cabinetele medicale individuale să fie în contract cu aceeaşi casă de asigurări de sănătate.</w:t>
      </w:r>
    </w:p>
    <w:p w14:paraId="423D0F92" w14:textId="77777777" w:rsidR="002D555E" w:rsidRPr="009220A7" w:rsidRDefault="002D555E" w:rsidP="002D555E">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Furnizorii de servicii medicale în asistenţa medicală primară pot contracta cu casa de asigurări de sănătate servicii adiţionale, pentru care încheie un act adiţional la contractul de furnizare de servicii medicale în asistenţa medicală primară, din fondul alocat serviciilor medicale paraclinice, în condiţiile stabilite prin norme.</w:t>
      </w:r>
    </w:p>
    <w:p w14:paraId="3B8B1CA5" w14:textId="77777777" w:rsidR="002D555E" w:rsidRDefault="002D555E" w:rsidP="00F13B09">
      <w:pPr>
        <w:autoSpaceDE w:val="0"/>
        <w:autoSpaceDN w:val="0"/>
        <w:adjustRightInd w:val="0"/>
        <w:jc w:val="both"/>
        <w:rPr>
          <w:rFonts w:eastAsiaTheme="minorHAnsi"/>
          <w:lang w:val="ro-RO" w:eastAsia="en-US"/>
        </w:rPr>
      </w:pPr>
    </w:p>
    <w:p w14:paraId="62D6C027" w14:textId="77777777" w:rsidR="00716F56" w:rsidRPr="009220A7" w:rsidRDefault="00716F56" w:rsidP="00716F56">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14:paraId="63968CAE" w14:textId="77777777" w:rsidR="00716F56" w:rsidRPr="009220A7" w:rsidRDefault="00716F56" w:rsidP="00716F56">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14:paraId="219FDA5C" w14:textId="77777777" w:rsidR="00716F56" w:rsidRPr="009220A7" w:rsidRDefault="00716F56" w:rsidP="00716F56">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14:paraId="0C88CB86" w14:textId="77777777" w:rsidR="00716F56" w:rsidRPr="009220A7" w:rsidRDefault="00716F56" w:rsidP="00F13B09">
      <w:pPr>
        <w:autoSpaceDE w:val="0"/>
        <w:autoSpaceDN w:val="0"/>
        <w:adjustRightInd w:val="0"/>
        <w:jc w:val="both"/>
        <w:rPr>
          <w:rFonts w:eastAsiaTheme="minorHAnsi"/>
          <w:lang w:val="ro-RO" w:eastAsia="en-US"/>
        </w:rPr>
      </w:pPr>
    </w:p>
    <w:p w14:paraId="76F48DD2" w14:textId="77777777"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3B09"/>
    <w:rsid w:val="002D555E"/>
    <w:rsid w:val="00417772"/>
    <w:rsid w:val="005A3D7F"/>
    <w:rsid w:val="006F3291"/>
    <w:rsid w:val="00716F56"/>
    <w:rsid w:val="00865CB6"/>
    <w:rsid w:val="00867408"/>
    <w:rsid w:val="00F13B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03A0"/>
  <w15:docId w15:val="{CA910F5E-F586-499F-B6FB-9D930D8A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09"/>
    <w:pPr>
      <w:jc w:val="left"/>
    </w:pPr>
    <w:rPr>
      <w:rFonts w:ascii="Times New Roman" w:eastAsia="SimSu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1042</Words>
  <Characters>6046</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Monica HANGU</cp:lastModifiedBy>
  <cp:revision>3</cp:revision>
  <dcterms:created xsi:type="dcterms:W3CDTF">2021-07-05T07:52:00Z</dcterms:created>
  <dcterms:modified xsi:type="dcterms:W3CDTF">2021-07-05T08:00:00Z</dcterms:modified>
</cp:coreProperties>
</file>